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E7B" w:rsidRPr="008A2D33" w:rsidRDefault="00171E7B" w:rsidP="00466AC2">
      <w:pPr>
        <w:spacing w:line="340" w:lineRule="exact"/>
        <w:rPr>
          <w:rFonts w:ascii="游明朝" w:eastAsia="游明朝" w:hAnsi="游明朝"/>
          <w:sz w:val="24"/>
          <w:szCs w:val="21"/>
        </w:rPr>
      </w:pPr>
      <w:r w:rsidRPr="008A2D33">
        <w:rPr>
          <w:rFonts w:ascii="游明朝" w:eastAsia="游明朝" w:hAnsi="游明朝" w:hint="eastAsia"/>
          <w:sz w:val="24"/>
          <w:szCs w:val="21"/>
        </w:rPr>
        <w:t>資料</w:t>
      </w:r>
      <w:r w:rsidR="00AE564E" w:rsidRPr="008A2D33">
        <w:rPr>
          <w:rFonts w:ascii="游明朝" w:eastAsia="游明朝" w:hAnsi="游明朝" w:hint="eastAsia"/>
          <w:sz w:val="24"/>
          <w:szCs w:val="21"/>
        </w:rPr>
        <w:t>１</w:t>
      </w:r>
    </w:p>
    <w:p w:rsidR="00171E7B" w:rsidRPr="00BC4DE4" w:rsidRDefault="0008786B" w:rsidP="0078241D">
      <w:pPr>
        <w:spacing w:beforeLines="50" w:before="180" w:line="340" w:lineRule="exact"/>
        <w:jc w:val="center"/>
        <w:rPr>
          <w:rFonts w:ascii="游ゴシック Medium" w:eastAsia="游ゴシック Medium" w:hAnsi="游ゴシック Medium"/>
          <w:sz w:val="28"/>
          <w:szCs w:val="32"/>
        </w:rPr>
      </w:pPr>
      <w:r>
        <w:rPr>
          <w:rFonts w:ascii="HGS創英角ﾎﾟｯﾌﾟ体" w:eastAsia="HGS創英角ﾎﾟｯﾌﾟ体" w:hAnsi="HGS創英角ﾎﾟｯﾌﾟ体" w:hint="eastAsia"/>
          <w:sz w:val="28"/>
          <w:szCs w:val="32"/>
        </w:rPr>
        <w:t xml:space="preserve">　　　　</w:t>
      </w:r>
      <w:r w:rsidR="00466AC2" w:rsidRPr="00BC4DE4">
        <w:rPr>
          <w:rFonts w:ascii="游ゴシック Medium" w:eastAsia="游ゴシック Medium" w:hAnsi="游ゴシック Medium" w:hint="eastAsia"/>
          <w:sz w:val="28"/>
          <w:szCs w:val="32"/>
        </w:rPr>
        <w:t>区</w:t>
      </w:r>
      <w:r w:rsidR="00171E7B" w:rsidRPr="00BC4DE4">
        <w:rPr>
          <w:rFonts w:ascii="游ゴシック Medium" w:eastAsia="游ゴシック Medium" w:hAnsi="游ゴシック Medium" w:hint="eastAsia"/>
          <w:sz w:val="28"/>
          <w:szCs w:val="32"/>
        </w:rPr>
        <w:t>自主防災会規約</w:t>
      </w:r>
    </w:p>
    <w:p w:rsidR="00171E7B" w:rsidRPr="008A2D33" w:rsidRDefault="00171E7B" w:rsidP="0078241D">
      <w:pPr>
        <w:spacing w:beforeLines="50" w:before="180" w:line="320" w:lineRule="exact"/>
        <w:ind w:leftChars="135" w:left="283"/>
        <w:rPr>
          <w:rFonts w:ascii="游明朝" w:eastAsia="游明朝" w:hAnsi="游明朝"/>
          <w:sz w:val="24"/>
          <w:szCs w:val="24"/>
        </w:rPr>
      </w:pPr>
      <w:r w:rsidRPr="008A2D33">
        <w:rPr>
          <w:rFonts w:ascii="游明朝" w:eastAsia="游明朝" w:hAnsi="游明朝" w:hint="eastAsia"/>
          <w:sz w:val="24"/>
          <w:szCs w:val="24"/>
        </w:rPr>
        <w:t>（名　称）</w:t>
      </w:r>
    </w:p>
    <w:p w:rsidR="00171E7B" w:rsidRPr="008A2D33" w:rsidRDefault="00404EC1"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 xml:space="preserve">第１条　</w:t>
      </w:r>
      <w:r w:rsidR="00995E10">
        <w:rPr>
          <w:rFonts w:ascii="游明朝" w:eastAsia="游明朝" w:hAnsi="游明朝" w:hint="eastAsia"/>
          <w:sz w:val="24"/>
          <w:szCs w:val="24"/>
        </w:rPr>
        <w:t>この会</w:t>
      </w:r>
      <w:r w:rsidR="00171E7B" w:rsidRPr="008A2D33">
        <w:rPr>
          <w:rFonts w:ascii="游明朝" w:eastAsia="游明朝" w:hAnsi="游明朝" w:hint="eastAsia"/>
          <w:sz w:val="24"/>
          <w:szCs w:val="24"/>
        </w:rPr>
        <w:t>は</w:t>
      </w:r>
      <w:r w:rsidRPr="008A2D33">
        <w:rPr>
          <w:rFonts w:ascii="游明朝" w:eastAsia="游明朝" w:hAnsi="游明朝" w:hint="eastAsia"/>
          <w:sz w:val="24"/>
          <w:szCs w:val="24"/>
        </w:rPr>
        <w:t>、</w:t>
      </w:r>
      <w:r w:rsidR="0008786B">
        <w:rPr>
          <w:rFonts w:ascii="游明朝" w:eastAsia="游明朝" w:hAnsi="游明朝" w:hint="eastAsia"/>
          <w:sz w:val="24"/>
          <w:szCs w:val="24"/>
        </w:rPr>
        <w:t xml:space="preserve">　　　　</w:t>
      </w:r>
      <w:r w:rsidRPr="008A2D33">
        <w:rPr>
          <w:rFonts w:ascii="游明朝" w:eastAsia="游明朝" w:hAnsi="游明朝" w:hint="eastAsia"/>
          <w:sz w:val="24"/>
          <w:szCs w:val="24"/>
        </w:rPr>
        <w:t>区自主防災会（以下「</w:t>
      </w:r>
      <w:r w:rsidR="0078241D">
        <w:rPr>
          <w:rFonts w:ascii="游明朝" w:eastAsia="游明朝" w:hAnsi="游明朝" w:hint="eastAsia"/>
          <w:sz w:val="24"/>
          <w:szCs w:val="24"/>
        </w:rPr>
        <w:t>本会</w:t>
      </w:r>
      <w:r w:rsidRPr="008A2D33">
        <w:rPr>
          <w:rFonts w:ascii="游明朝" w:eastAsia="游明朝" w:hAnsi="游明朝" w:hint="eastAsia"/>
          <w:sz w:val="24"/>
          <w:szCs w:val="24"/>
        </w:rPr>
        <w:t>」という。）と称する。</w:t>
      </w:r>
    </w:p>
    <w:p w:rsidR="00404EC1" w:rsidRPr="008A2D33" w:rsidRDefault="00404EC1" w:rsidP="00995E10">
      <w:pPr>
        <w:spacing w:beforeLines="50" w:before="180" w:line="320" w:lineRule="exact"/>
        <w:ind w:leftChars="135" w:left="283"/>
        <w:rPr>
          <w:rFonts w:ascii="游明朝" w:eastAsia="游明朝" w:hAnsi="游明朝"/>
          <w:sz w:val="24"/>
          <w:szCs w:val="24"/>
        </w:rPr>
      </w:pPr>
      <w:r w:rsidRPr="008A2D33">
        <w:rPr>
          <w:rFonts w:ascii="游明朝" w:eastAsia="游明朝" w:hAnsi="游明朝" w:hint="eastAsia"/>
          <w:sz w:val="24"/>
          <w:szCs w:val="24"/>
        </w:rPr>
        <w:t>（事務所の所在地）</w:t>
      </w:r>
    </w:p>
    <w:p w:rsidR="00404EC1" w:rsidRPr="008A2D33" w:rsidRDefault="00404EC1"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 xml:space="preserve">第２条　</w:t>
      </w:r>
      <w:r w:rsidR="0078241D">
        <w:rPr>
          <w:rFonts w:ascii="游明朝" w:eastAsia="游明朝" w:hAnsi="游明朝" w:hint="eastAsia"/>
          <w:sz w:val="24"/>
          <w:szCs w:val="24"/>
        </w:rPr>
        <w:t>本会</w:t>
      </w:r>
      <w:r w:rsidRPr="008A2D33">
        <w:rPr>
          <w:rFonts w:ascii="游明朝" w:eastAsia="游明朝" w:hAnsi="游明朝" w:hint="eastAsia"/>
          <w:sz w:val="24"/>
          <w:szCs w:val="24"/>
        </w:rPr>
        <w:t>の事務所は、</w:t>
      </w:r>
      <w:r w:rsidR="0008786B">
        <w:rPr>
          <w:rFonts w:ascii="游明朝" w:eastAsia="游明朝" w:hAnsi="游明朝" w:hint="eastAsia"/>
          <w:sz w:val="24"/>
          <w:szCs w:val="24"/>
        </w:rPr>
        <w:t xml:space="preserve">　　　　</w:t>
      </w:r>
      <w:r w:rsidR="00DB3D7E" w:rsidRPr="009E6FE8">
        <w:rPr>
          <w:rFonts w:ascii="游明朝" w:eastAsia="游明朝" w:hAnsi="游明朝" w:hint="eastAsia"/>
          <w:sz w:val="24"/>
          <w:szCs w:val="24"/>
        </w:rPr>
        <w:t>区</w:t>
      </w:r>
      <w:r w:rsidR="0008786B">
        <w:rPr>
          <w:rFonts w:ascii="游明朝" w:eastAsia="游明朝" w:hAnsi="游明朝" w:hint="eastAsia"/>
          <w:sz w:val="24"/>
          <w:szCs w:val="24"/>
        </w:rPr>
        <w:t xml:space="preserve">　　　　</w:t>
      </w:r>
      <w:r w:rsidRPr="008A2D33">
        <w:rPr>
          <w:rFonts w:ascii="游明朝" w:eastAsia="游明朝" w:hAnsi="游明朝" w:hint="eastAsia"/>
          <w:sz w:val="24"/>
          <w:szCs w:val="24"/>
        </w:rPr>
        <w:t>に置く。</w:t>
      </w:r>
    </w:p>
    <w:p w:rsidR="00404EC1" w:rsidRPr="008A2D33" w:rsidRDefault="00404EC1" w:rsidP="00995E10">
      <w:pPr>
        <w:spacing w:beforeLines="50" w:before="180" w:line="320" w:lineRule="exact"/>
        <w:ind w:leftChars="135" w:left="283"/>
        <w:rPr>
          <w:rFonts w:ascii="游明朝" w:eastAsia="游明朝" w:hAnsi="游明朝"/>
          <w:sz w:val="24"/>
          <w:szCs w:val="24"/>
        </w:rPr>
      </w:pPr>
      <w:r w:rsidRPr="008A2D33">
        <w:rPr>
          <w:rFonts w:ascii="游明朝" w:eastAsia="游明朝" w:hAnsi="游明朝" w:hint="eastAsia"/>
          <w:sz w:val="24"/>
          <w:szCs w:val="24"/>
        </w:rPr>
        <w:t>（目　的）</w:t>
      </w:r>
    </w:p>
    <w:p w:rsidR="00404EC1" w:rsidRPr="008A2D33" w:rsidRDefault="00404EC1"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 xml:space="preserve">第３条　</w:t>
      </w:r>
      <w:r w:rsidR="0078241D">
        <w:rPr>
          <w:rFonts w:ascii="游明朝" w:eastAsia="游明朝" w:hAnsi="游明朝" w:hint="eastAsia"/>
          <w:sz w:val="24"/>
          <w:szCs w:val="24"/>
        </w:rPr>
        <w:t>本会</w:t>
      </w:r>
      <w:r w:rsidRPr="008A2D33">
        <w:rPr>
          <w:rFonts w:ascii="游明朝" w:eastAsia="游明朝" w:hAnsi="游明朝" w:hint="eastAsia"/>
          <w:sz w:val="24"/>
          <w:szCs w:val="24"/>
        </w:rPr>
        <w:t>は、住民の隣保共同の精神に基づく自主的な防災活動を行うことにより、地震その他の災害（以下「地震等」という。）により被害の防止及び軽減を図ることを目的とする。</w:t>
      </w:r>
    </w:p>
    <w:p w:rsidR="00404EC1" w:rsidRPr="008A2D33" w:rsidRDefault="00404EC1" w:rsidP="00995E10">
      <w:pPr>
        <w:spacing w:beforeLines="50" w:before="180" w:line="320" w:lineRule="exact"/>
        <w:ind w:leftChars="135" w:left="523" w:hangingChars="100" w:hanging="240"/>
        <w:rPr>
          <w:rFonts w:ascii="游明朝" w:eastAsia="游明朝" w:hAnsi="游明朝"/>
          <w:sz w:val="24"/>
          <w:szCs w:val="24"/>
        </w:rPr>
      </w:pPr>
      <w:r w:rsidRPr="008A2D33">
        <w:rPr>
          <w:rFonts w:ascii="游明朝" w:eastAsia="游明朝" w:hAnsi="游明朝" w:hint="eastAsia"/>
          <w:sz w:val="24"/>
          <w:szCs w:val="24"/>
        </w:rPr>
        <w:t>（事　業）</w:t>
      </w:r>
    </w:p>
    <w:p w:rsidR="00404EC1" w:rsidRPr="008A2D33" w:rsidRDefault="00404EC1"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 xml:space="preserve">第４条　</w:t>
      </w:r>
      <w:r w:rsidR="0078241D">
        <w:rPr>
          <w:rFonts w:ascii="游明朝" w:eastAsia="游明朝" w:hAnsi="游明朝" w:hint="eastAsia"/>
          <w:sz w:val="24"/>
          <w:szCs w:val="24"/>
        </w:rPr>
        <w:t>本会</w:t>
      </w:r>
      <w:r w:rsidRPr="008A2D33">
        <w:rPr>
          <w:rFonts w:ascii="游明朝" w:eastAsia="游明朝" w:hAnsi="游明朝" w:hint="eastAsia"/>
          <w:sz w:val="24"/>
          <w:szCs w:val="24"/>
        </w:rPr>
        <w:t>は、前条の目的を達成するため、次の事業をおこなう。</w:t>
      </w:r>
    </w:p>
    <w:p w:rsidR="00FC0DA5" w:rsidRPr="00B362A6"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（1）</w:t>
      </w:r>
      <w:r w:rsidRPr="00B362A6">
        <w:rPr>
          <w:rFonts w:ascii="游明朝" w:eastAsia="游明朝" w:hAnsi="游明朝" w:hint="eastAsia"/>
          <w:sz w:val="24"/>
          <w:szCs w:val="24"/>
        </w:rPr>
        <w:t>防災に関する知識の普及に関すること。</w:t>
      </w:r>
    </w:p>
    <w:p w:rsidR="00FC0DA5" w:rsidRPr="00B362A6"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（2）</w:t>
      </w:r>
      <w:r w:rsidRPr="00B362A6">
        <w:rPr>
          <w:rFonts w:ascii="游明朝" w:eastAsia="游明朝" w:hAnsi="游明朝" w:hint="eastAsia"/>
          <w:sz w:val="24"/>
          <w:szCs w:val="24"/>
        </w:rPr>
        <w:t>地震等に対する災害予防に関すること。</w:t>
      </w:r>
    </w:p>
    <w:p w:rsidR="00FC0DA5" w:rsidRPr="00B362A6" w:rsidRDefault="00FC0DA5" w:rsidP="00FC0DA5">
      <w:pPr>
        <w:spacing w:line="320" w:lineRule="exact"/>
        <w:ind w:leftChars="100" w:left="698" w:hangingChars="200" w:hanging="488"/>
        <w:rPr>
          <w:rFonts w:ascii="游明朝" w:eastAsia="游明朝" w:hAnsi="游明朝"/>
          <w:spacing w:val="2"/>
          <w:sz w:val="24"/>
          <w:szCs w:val="24"/>
        </w:rPr>
      </w:pPr>
      <w:r>
        <w:rPr>
          <w:rFonts w:ascii="游明朝" w:eastAsia="游明朝" w:hAnsi="游明朝" w:hint="eastAsia"/>
          <w:spacing w:val="2"/>
          <w:sz w:val="24"/>
          <w:szCs w:val="24"/>
        </w:rPr>
        <w:t>（3）</w:t>
      </w:r>
      <w:r w:rsidRPr="00B362A6">
        <w:rPr>
          <w:rFonts w:ascii="游明朝" w:eastAsia="游明朝" w:hAnsi="游明朝" w:hint="eastAsia"/>
          <w:spacing w:val="2"/>
          <w:sz w:val="24"/>
          <w:szCs w:val="24"/>
        </w:rPr>
        <w:t>地震等の発生時における情報の収集・伝達及び出火防止・初期消火、避難、救出・救護、給食・給水等応急対策に関すること。</w:t>
      </w:r>
    </w:p>
    <w:p w:rsidR="00FC0DA5" w:rsidRPr="00B362A6"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（4）</w:t>
      </w:r>
      <w:r w:rsidRPr="00B362A6">
        <w:rPr>
          <w:rFonts w:ascii="游明朝" w:eastAsia="游明朝" w:hAnsi="游明朝" w:hint="eastAsia"/>
          <w:sz w:val="24"/>
          <w:szCs w:val="24"/>
        </w:rPr>
        <w:t>防災訓練の実施に関すること。</w:t>
      </w:r>
    </w:p>
    <w:p w:rsidR="00FC0DA5" w:rsidRPr="00B362A6"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（5）</w:t>
      </w:r>
      <w:r w:rsidRPr="00B362A6">
        <w:rPr>
          <w:rFonts w:ascii="游明朝" w:eastAsia="游明朝" w:hAnsi="游明朝" w:hint="eastAsia"/>
          <w:sz w:val="24"/>
          <w:szCs w:val="24"/>
        </w:rPr>
        <w:t>防災資機材の整備等に関すること。</w:t>
      </w:r>
    </w:p>
    <w:p w:rsidR="00FC0DA5" w:rsidRPr="00B362A6"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（6）</w:t>
      </w:r>
      <w:r w:rsidRPr="00B362A6">
        <w:rPr>
          <w:rFonts w:ascii="游明朝" w:eastAsia="游明朝" w:hAnsi="游明朝" w:hint="eastAsia"/>
          <w:sz w:val="24"/>
          <w:szCs w:val="24"/>
        </w:rPr>
        <w:t>他組織との連携に関すること。</w:t>
      </w:r>
    </w:p>
    <w:p w:rsidR="00FC0DA5" w:rsidRPr="00B362A6"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（7）</w:t>
      </w:r>
      <w:r w:rsidRPr="00B362A6">
        <w:rPr>
          <w:rFonts w:ascii="游明朝" w:eastAsia="游明朝" w:hAnsi="游明朝" w:hint="eastAsia"/>
          <w:sz w:val="24"/>
          <w:szCs w:val="24"/>
        </w:rPr>
        <w:t>その他本会の目的を達成するために必要な事項。</w:t>
      </w:r>
    </w:p>
    <w:p w:rsidR="00DB3D7E" w:rsidRPr="008A2D33" w:rsidRDefault="00995E10" w:rsidP="00995E10">
      <w:pPr>
        <w:spacing w:beforeLines="50" w:before="180" w:line="320" w:lineRule="exact"/>
        <w:ind w:leftChars="135" w:left="283"/>
        <w:rPr>
          <w:rFonts w:ascii="游明朝" w:eastAsia="游明朝" w:hAnsi="游明朝"/>
          <w:sz w:val="24"/>
          <w:szCs w:val="24"/>
        </w:rPr>
      </w:pPr>
      <w:r>
        <w:rPr>
          <w:rFonts w:ascii="游明朝" w:eastAsia="游明朝" w:hAnsi="游明朝" w:hint="eastAsia"/>
          <w:sz w:val="24"/>
          <w:szCs w:val="24"/>
        </w:rPr>
        <w:t>（会員</w:t>
      </w:r>
      <w:r w:rsidR="00DB3D7E" w:rsidRPr="008A2D33">
        <w:rPr>
          <w:rFonts w:ascii="游明朝" w:eastAsia="游明朝" w:hAnsi="游明朝" w:hint="eastAsia"/>
          <w:sz w:val="24"/>
          <w:szCs w:val="24"/>
        </w:rPr>
        <w:t>）</w:t>
      </w:r>
    </w:p>
    <w:p w:rsidR="00DB3D7E" w:rsidRPr="008A2D33" w:rsidRDefault="00995E10" w:rsidP="00995E10">
      <w:pPr>
        <w:spacing w:line="320" w:lineRule="exact"/>
        <w:ind w:left="283" w:hangingChars="118" w:hanging="283"/>
        <w:rPr>
          <w:rFonts w:ascii="游明朝" w:eastAsia="游明朝" w:hAnsi="游明朝"/>
          <w:sz w:val="24"/>
          <w:szCs w:val="24"/>
        </w:rPr>
      </w:pPr>
      <w:r>
        <w:rPr>
          <w:rFonts w:ascii="游明朝" w:eastAsia="游明朝" w:hAnsi="游明朝" w:hint="eastAsia"/>
          <w:sz w:val="24"/>
          <w:szCs w:val="24"/>
        </w:rPr>
        <w:t xml:space="preserve">第５条　</w:t>
      </w:r>
      <w:r w:rsidR="0078241D">
        <w:rPr>
          <w:rFonts w:ascii="游明朝" w:eastAsia="游明朝" w:hAnsi="游明朝" w:hint="eastAsia"/>
          <w:sz w:val="24"/>
          <w:szCs w:val="24"/>
        </w:rPr>
        <w:t>本会</w:t>
      </w:r>
      <w:r w:rsidR="00B90DCC" w:rsidRPr="008A2D33">
        <w:rPr>
          <w:rFonts w:ascii="游明朝" w:eastAsia="游明朝" w:hAnsi="游明朝" w:hint="eastAsia"/>
          <w:sz w:val="24"/>
          <w:szCs w:val="24"/>
        </w:rPr>
        <w:t>は、</w:t>
      </w:r>
      <w:r w:rsidR="0008786B">
        <w:rPr>
          <w:rFonts w:ascii="游明朝" w:eastAsia="游明朝" w:hAnsi="游明朝" w:hint="eastAsia"/>
          <w:sz w:val="24"/>
          <w:szCs w:val="24"/>
        </w:rPr>
        <w:t xml:space="preserve">　　　　</w:t>
      </w:r>
      <w:r>
        <w:rPr>
          <w:rFonts w:ascii="游明朝" w:eastAsia="游明朝" w:hAnsi="游明朝" w:hint="eastAsia"/>
          <w:sz w:val="24"/>
          <w:szCs w:val="24"/>
        </w:rPr>
        <w:t>区</w:t>
      </w:r>
      <w:r w:rsidR="00B90DCC" w:rsidRPr="008A2D33">
        <w:rPr>
          <w:rFonts w:ascii="游明朝" w:eastAsia="游明朝" w:hAnsi="游明朝" w:hint="eastAsia"/>
          <w:sz w:val="24"/>
          <w:szCs w:val="24"/>
        </w:rPr>
        <w:t>にある世帯員をもって構成する。</w:t>
      </w:r>
    </w:p>
    <w:p w:rsidR="00B90DCC" w:rsidRPr="008A2D33" w:rsidRDefault="00995E10" w:rsidP="00995E10">
      <w:pPr>
        <w:spacing w:beforeLines="50" w:before="180" w:line="320" w:lineRule="exact"/>
        <w:ind w:leftChars="135" w:left="283"/>
        <w:rPr>
          <w:rFonts w:ascii="游明朝" w:eastAsia="游明朝" w:hAnsi="游明朝"/>
          <w:sz w:val="24"/>
          <w:szCs w:val="24"/>
        </w:rPr>
      </w:pPr>
      <w:r>
        <w:rPr>
          <w:rFonts w:ascii="游明朝" w:eastAsia="游明朝" w:hAnsi="游明朝" w:hint="eastAsia"/>
          <w:sz w:val="24"/>
          <w:szCs w:val="24"/>
        </w:rPr>
        <w:t>（役</w:t>
      </w:r>
      <w:r w:rsidR="00B90DCC" w:rsidRPr="008A2D33">
        <w:rPr>
          <w:rFonts w:ascii="游明朝" w:eastAsia="游明朝" w:hAnsi="游明朝" w:hint="eastAsia"/>
          <w:sz w:val="24"/>
          <w:szCs w:val="24"/>
        </w:rPr>
        <w:t>員）</w:t>
      </w:r>
    </w:p>
    <w:p w:rsidR="00B90DCC" w:rsidRPr="008A2D33" w:rsidRDefault="00B90DCC"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 xml:space="preserve">第６条　</w:t>
      </w:r>
      <w:r w:rsidR="0078241D">
        <w:rPr>
          <w:rFonts w:ascii="游明朝" w:eastAsia="游明朝" w:hAnsi="游明朝" w:hint="eastAsia"/>
          <w:sz w:val="24"/>
          <w:szCs w:val="24"/>
        </w:rPr>
        <w:t>本会</w:t>
      </w:r>
      <w:r w:rsidRPr="008A2D33">
        <w:rPr>
          <w:rFonts w:ascii="游明朝" w:eastAsia="游明朝" w:hAnsi="游明朝" w:hint="eastAsia"/>
          <w:sz w:val="24"/>
          <w:szCs w:val="24"/>
        </w:rPr>
        <w:t>に、次の役員を置く。</w:t>
      </w:r>
    </w:p>
    <w:p w:rsidR="00FC0DA5" w:rsidRPr="004C2B65"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（1）</w:t>
      </w:r>
      <w:r w:rsidRPr="004C2B65">
        <w:rPr>
          <w:rFonts w:ascii="游明朝" w:eastAsia="游明朝" w:hAnsi="游明朝" w:hint="eastAsia"/>
          <w:sz w:val="24"/>
          <w:szCs w:val="24"/>
        </w:rPr>
        <w:t>会　長　　　　１人</w:t>
      </w:r>
    </w:p>
    <w:p w:rsidR="00FC0DA5" w:rsidRPr="004C2B65"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（2）</w:t>
      </w:r>
      <w:r w:rsidRPr="004C2B65">
        <w:rPr>
          <w:rFonts w:ascii="游明朝" w:eastAsia="游明朝" w:hAnsi="游明朝" w:hint="eastAsia"/>
          <w:sz w:val="24"/>
          <w:szCs w:val="24"/>
        </w:rPr>
        <w:t>隊　長　　　　１人</w:t>
      </w:r>
    </w:p>
    <w:p w:rsidR="00FC0DA5" w:rsidRPr="004C2B65"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（3）</w:t>
      </w:r>
      <w:r w:rsidRPr="004C2B65">
        <w:rPr>
          <w:rFonts w:ascii="游明朝" w:eastAsia="游明朝" w:hAnsi="游明朝" w:hint="eastAsia"/>
          <w:sz w:val="24"/>
          <w:szCs w:val="24"/>
        </w:rPr>
        <w:t xml:space="preserve">副隊長　　　　</w:t>
      </w:r>
      <w:r>
        <w:rPr>
          <w:rFonts w:ascii="BIZ UDゴシック" w:eastAsia="BIZ UDゴシック" w:hAnsi="BIZ UDゴシック" w:hint="eastAsia"/>
          <w:color w:val="FF3333"/>
          <w:sz w:val="24"/>
          <w:szCs w:val="24"/>
        </w:rPr>
        <w:t xml:space="preserve">　</w:t>
      </w:r>
      <w:r w:rsidRPr="004C2B65">
        <w:rPr>
          <w:rFonts w:ascii="游明朝" w:eastAsia="游明朝" w:hAnsi="游明朝" w:hint="eastAsia"/>
          <w:sz w:val="24"/>
          <w:szCs w:val="24"/>
        </w:rPr>
        <w:t>人</w:t>
      </w:r>
    </w:p>
    <w:p w:rsidR="00FC0DA5" w:rsidRPr="004C2B65"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（4）</w:t>
      </w:r>
      <w:r w:rsidRPr="004C2B65">
        <w:rPr>
          <w:rFonts w:ascii="游明朝" w:eastAsia="游明朝" w:hAnsi="游明朝" w:hint="eastAsia"/>
          <w:sz w:val="24"/>
          <w:szCs w:val="24"/>
        </w:rPr>
        <w:t xml:space="preserve">班　長　　　　</w:t>
      </w:r>
      <w:r>
        <w:rPr>
          <w:rFonts w:ascii="BIZ UDゴシック" w:eastAsia="BIZ UDゴシック" w:hAnsi="BIZ UDゴシック" w:hint="eastAsia"/>
          <w:color w:val="FF3333"/>
          <w:sz w:val="24"/>
          <w:szCs w:val="24"/>
        </w:rPr>
        <w:t xml:space="preserve">　</w:t>
      </w:r>
      <w:r w:rsidRPr="004C2B65">
        <w:rPr>
          <w:rFonts w:ascii="游明朝" w:eastAsia="游明朝" w:hAnsi="游明朝" w:hint="eastAsia"/>
          <w:sz w:val="24"/>
          <w:szCs w:val="24"/>
        </w:rPr>
        <w:t>人</w:t>
      </w:r>
    </w:p>
    <w:p w:rsidR="00B90DCC" w:rsidRPr="008A2D33" w:rsidRDefault="00B90DCC"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２　役員は、隊員の互選による。</w:t>
      </w:r>
    </w:p>
    <w:p w:rsidR="00B90DCC" w:rsidRPr="008A2D33" w:rsidRDefault="00B90DCC"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３　役員の任期は、</w:t>
      </w:r>
      <w:r w:rsidR="0008786B">
        <w:rPr>
          <w:rFonts w:ascii="HGS創英角ﾎﾟｯﾌﾟ体" w:eastAsia="HGS創英角ﾎﾟｯﾌﾟ体" w:hAnsi="HGS創英角ﾎﾟｯﾌﾟ体" w:hint="eastAsia"/>
          <w:sz w:val="24"/>
          <w:szCs w:val="24"/>
        </w:rPr>
        <w:t xml:space="preserve">　</w:t>
      </w:r>
      <w:r w:rsidRPr="008A2D33">
        <w:rPr>
          <w:rFonts w:ascii="游明朝" w:eastAsia="游明朝" w:hAnsi="游明朝" w:hint="eastAsia"/>
          <w:sz w:val="24"/>
          <w:szCs w:val="24"/>
        </w:rPr>
        <w:t>年とする。ただし、再任をすることができる。</w:t>
      </w:r>
    </w:p>
    <w:p w:rsidR="00B90DCC" w:rsidRPr="008A2D33" w:rsidRDefault="00B90DCC" w:rsidP="00995E10">
      <w:pPr>
        <w:spacing w:beforeLines="50" w:before="180" w:line="320" w:lineRule="exact"/>
        <w:ind w:leftChars="135" w:left="283"/>
        <w:rPr>
          <w:rFonts w:ascii="游明朝" w:eastAsia="游明朝" w:hAnsi="游明朝"/>
          <w:sz w:val="24"/>
          <w:szCs w:val="24"/>
        </w:rPr>
      </w:pPr>
      <w:r w:rsidRPr="008A2D33">
        <w:rPr>
          <w:rFonts w:ascii="游明朝" w:eastAsia="游明朝" w:hAnsi="游明朝" w:hint="eastAsia"/>
          <w:sz w:val="24"/>
          <w:szCs w:val="24"/>
        </w:rPr>
        <w:t>（役員の任務）</w:t>
      </w:r>
    </w:p>
    <w:p w:rsidR="00B90DCC" w:rsidRPr="008A2D33" w:rsidRDefault="00B90DCC"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第７条　会長は、</w:t>
      </w:r>
      <w:r w:rsidR="0078241D" w:rsidRPr="0078241D">
        <w:rPr>
          <w:rFonts w:ascii="游明朝" w:eastAsia="游明朝" w:hAnsi="游明朝" w:hint="eastAsia"/>
          <w:sz w:val="24"/>
          <w:szCs w:val="24"/>
        </w:rPr>
        <w:t>本会を代表し、会務を総括し、地震等の発生時における応急活動の指揮命令を行う。</w:t>
      </w:r>
      <w:r w:rsidRPr="008A2D33">
        <w:rPr>
          <w:rFonts w:ascii="游明朝" w:eastAsia="游明朝" w:hAnsi="游明朝" w:hint="eastAsia"/>
          <w:sz w:val="24"/>
          <w:szCs w:val="24"/>
        </w:rPr>
        <w:t>。</w:t>
      </w:r>
    </w:p>
    <w:p w:rsidR="00B90DCC" w:rsidRPr="008A2D33" w:rsidRDefault="00B90DCC"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２　隊長は、会長を補佐し、</w:t>
      </w:r>
      <w:r w:rsidR="00432AB9">
        <w:rPr>
          <w:rFonts w:ascii="游明朝" w:eastAsia="游明朝" w:hAnsi="游明朝" w:hint="eastAsia"/>
          <w:sz w:val="24"/>
          <w:szCs w:val="24"/>
        </w:rPr>
        <w:t>会長に事故のあるときはその職務を行う。</w:t>
      </w:r>
      <w:r w:rsidR="0078241D" w:rsidRPr="0078241D">
        <w:rPr>
          <w:rFonts w:ascii="游明朝" w:eastAsia="游明朝" w:hAnsi="游明朝" w:hint="eastAsia"/>
          <w:sz w:val="24"/>
          <w:szCs w:val="24"/>
        </w:rPr>
        <w:t>また、各班活動の指揮監督を行う。</w:t>
      </w:r>
    </w:p>
    <w:p w:rsidR="00B90DCC" w:rsidRPr="008A2D33" w:rsidRDefault="00B90DCC"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３　副隊</w:t>
      </w:r>
      <w:bookmarkStart w:id="0" w:name="_GoBack"/>
      <w:bookmarkEnd w:id="0"/>
      <w:r w:rsidRPr="008A2D33">
        <w:rPr>
          <w:rFonts w:ascii="游明朝" w:eastAsia="游明朝" w:hAnsi="游明朝" w:hint="eastAsia"/>
          <w:sz w:val="24"/>
          <w:szCs w:val="24"/>
        </w:rPr>
        <w:t>長は、隊長を補佐し、隊長に事故ある時はその職務を代行する。</w:t>
      </w:r>
    </w:p>
    <w:p w:rsidR="00B90DCC" w:rsidRPr="008A2D33" w:rsidRDefault="00B90DCC"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４　班長は、隊長の命令を受け班員の指揮及び</w:t>
      </w:r>
      <w:r w:rsidR="009A2342" w:rsidRPr="008A2D33">
        <w:rPr>
          <w:rFonts w:ascii="游明朝" w:eastAsia="游明朝" w:hAnsi="游明朝" w:hint="eastAsia"/>
          <w:sz w:val="24"/>
          <w:szCs w:val="24"/>
        </w:rPr>
        <w:t>連絡調整にあたる。</w:t>
      </w:r>
    </w:p>
    <w:p w:rsidR="009A2342" w:rsidRPr="008A2D33" w:rsidRDefault="009A2342" w:rsidP="00995E10">
      <w:pPr>
        <w:spacing w:beforeLines="50" w:before="180" w:line="320" w:lineRule="exact"/>
        <w:ind w:leftChars="135" w:left="283"/>
        <w:rPr>
          <w:rFonts w:ascii="游明朝" w:eastAsia="游明朝" w:hAnsi="游明朝"/>
          <w:sz w:val="24"/>
          <w:szCs w:val="24"/>
        </w:rPr>
      </w:pPr>
      <w:r w:rsidRPr="008A2D33">
        <w:rPr>
          <w:rFonts w:ascii="游明朝" w:eastAsia="游明朝" w:hAnsi="游明朝" w:hint="eastAsia"/>
          <w:sz w:val="24"/>
          <w:szCs w:val="24"/>
        </w:rPr>
        <w:t>（会議）</w:t>
      </w:r>
    </w:p>
    <w:p w:rsidR="009A2342" w:rsidRPr="008A2D33" w:rsidRDefault="009A2342"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 xml:space="preserve">第８条　</w:t>
      </w:r>
      <w:r w:rsidR="0078241D">
        <w:rPr>
          <w:rFonts w:ascii="游明朝" w:eastAsia="游明朝" w:hAnsi="游明朝" w:hint="eastAsia"/>
          <w:sz w:val="24"/>
          <w:szCs w:val="24"/>
        </w:rPr>
        <w:t>本会</w:t>
      </w:r>
      <w:r w:rsidRPr="008A2D33">
        <w:rPr>
          <w:rFonts w:ascii="游明朝" w:eastAsia="游明朝" w:hAnsi="游明朝" w:hint="eastAsia"/>
          <w:sz w:val="24"/>
          <w:szCs w:val="24"/>
        </w:rPr>
        <w:t>に総会及び役員会を置く。</w:t>
      </w:r>
    </w:p>
    <w:p w:rsidR="009A2342" w:rsidRPr="008A2D33" w:rsidRDefault="00995E10" w:rsidP="00995E10">
      <w:pPr>
        <w:spacing w:beforeLines="50" w:before="180" w:line="320" w:lineRule="exact"/>
        <w:ind w:leftChars="135" w:left="283"/>
        <w:rPr>
          <w:rFonts w:ascii="游明朝" w:eastAsia="游明朝" w:hAnsi="游明朝"/>
          <w:sz w:val="24"/>
          <w:szCs w:val="24"/>
        </w:rPr>
      </w:pPr>
      <w:r>
        <w:rPr>
          <w:rFonts w:ascii="游明朝" w:eastAsia="游明朝" w:hAnsi="游明朝" w:hint="eastAsia"/>
          <w:sz w:val="24"/>
          <w:szCs w:val="24"/>
        </w:rPr>
        <w:lastRenderedPageBreak/>
        <w:t>（総</w:t>
      </w:r>
      <w:r w:rsidR="009A2342" w:rsidRPr="008A2D33">
        <w:rPr>
          <w:rFonts w:ascii="游明朝" w:eastAsia="游明朝" w:hAnsi="游明朝" w:hint="eastAsia"/>
          <w:sz w:val="24"/>
          <w:szCs w:val="24"/>
        </w:rPr>
        <w:t>会）</w:t>
      </w:r>
    </w:p>
    <w:p w:rsidR="009A2342" w:rsidRPr="008A2D33" w:rsidRDefault="009A2342"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第９条　総会は、全会員をもって構成する。</w:t>
      </w:r>
    </w:p>
    <w:p w:rsidR="009A2342" w:rsidRPr="008A2D33" w:rsidRDefault="009A2342"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２　総会は、毎年１回開催する。ただし、必要がある場合は臨時に開催することができる。</w:t>
      </w:r>
    </w:p>
    <w:p w:rsidR="009A2342" w:rsidRPr="008A2D33" w:rsidRDefault="009A2342"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３　総会は、会長が招集し、次の事項を審議する。</w:t>
      </w:r>
    </w:p>
    <w:p w:rsidR="00FC0DA5" w:rsidRPr="004C2B65"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（1）</w:t>
      </w:r>
      <w:r w:rsidRPr="004C2B65">
        <w:rPr>
          <w:rFonts w:ascii="游明朝" w:eastAsia="游明朝" w:hAnsi="游明朝" w:hint="eastAsia"/>
          <w:sz w:val="24"/>
          <w:szCs w:val="24"/>
        </w:rPr>
        <w:t>規約の改正に関すること。</w:t>
      </w:r>
    </w:p>
    <w:p w:rsidR="00FC0DA5" w:rsidRPr="004C2B65"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（2）</w:t>
      </w:r>
      <w:r w:rsidRPr="004C2B65">
        <w:rPr>
          <w:rFonts w:ascii="游明朝" w:eastAsia="游明朝" w:hAnsi="游明朝" w:hint="eastAsia"/>
          <w:sz w:val="24"/>
          <w:szCs w:val="24"/>
        </w:rPr>
        <w:t>防災計画書の作成及び改正に関すること。</w:t>
      </w:r>
    </w:p>
    <w:p w:rsidR="00FC0DA5" w:rsidRPr="004C2B65"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（3）</w:t>
      </w:r>
      <w:r w:rsidRPr="004C2B65">
        <w:rPr>
          <w:rFonts w:ascii="游明朝" w:eastAsia="游明朝" w:hAnsi="游明朝" w:hint="eastAsia"/>
          <w:sz w:val="24"/>
          <w:szCs w:val="24"/>
        </w:rPr>
        <w:t>事業計画に関すること。</w:t>
      </w:r>
    </w:p>
    <w:p w:rsidR="00FC0DA5" w:rsidRPr="004C2B65"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（4）</w:t>
      </w:r>
      <w:r w:rsidRPr="004C2B65">
        <w:rPr>
          <w:rFonts w:ascii="游明朝" w:eastAsia="游明朝" w:hAnsi="游明朝" w:hint="eastAsia"/>
          <w:sz w:val="24"/>
          <w:szCs w:val="24"/>
        </w:rPr>
        <w:t>その他会長が特に必要と認めたこと。</w:t>
      </w:r>
    </w:p>
    <w:p w:rsidR="00995E10" w:rsidRPr="00995E10" w:rsidRDefault="00995E10" w:rsidP="00995E10">
      <w:pPr>
        <w:spacing w:line="320" w:lineRule="exact"/>
        <w:rPr>
          <w:rFonts w:ascii="游明朝" w:eastAsia="游明朝" w:hAnsi="游明朝"/>
          <w:sz w:val="24"/>
          <w:szCs w:val="24"/>
        </w:rPr>
      </w:pPr>
      <w:r>
        <w:rPr>
          <w:rFonts w:ascii="游明朝" w:eastAsia="游明朝" w:hAnsi="游明朝" w:hint="eastAsia"/>
          <w:sz w:val="24"/>
          <w:szCs w:val="24"/>
        </w:rPr>
        <w:t xml:space="preserve">４　</w:t>
      </w:r>
      <w:r w:rsidR="00432AB9">
        <w:rPr>
          <w:rFonts w:ascii="游明朝" w:eastAsia="游明朝" w:hAnsi="游明朝" w:hint="eastAsia"/>
          <w:sz w:val="24"/>
          <w:szCs w:val="24"/>
        </w:rPr>
        <w:t>総会は、その付議事項の一部を役員</w:t>
      </w:r>
      <w:r w:rsidRPr="00995E10">
        <w:rPr>
          <w:rFonts w:ascii="游明朝" w:eastAsia="游明朝" w:hAnsi="游明朝" w:hint="eastAsia"/>
          <w:sz w:val="24"/>
          <w:szCs w:val="24"/>
        </w:rPr>
        <w:t>会に委任することができる。</w:t>
      </w:r>
    </w:p>
    <w:p w:rsidR="009A2342" w:rsidRPr="008A2D33" w:rsidRDefault="009A2342" w:rsidP="00995E10">
      <w:pPr>
        <w:spacing w:beforeLines="50" w:before="180" w:line="320" w:lineRule="exact"/>
        <w:ind w:leftChars="135" w:left="283"/>
        <w:rPr>
          <w:rFonts w:ascii="游明朝" w:eastAsia="游明朝" w:hAnsi="游明朝"/>
          <w:sz w:val="24"/>
          <w:szCs w:val="24"/>
        </w:rPr>
      </w:pPr>
      <w:r w:rsidRPr="008A2D33">
        <w:rPr>
          <w:rFonts w:ascii="游明朝" w:eastAsia="游明朝" w:hAnsi="游明朝" w:hint="eastAsia"/>
          <w:sz w:val="24"/>
          <w:szCs w:val="24"/>
        </w:rPr>
        <w:t>（役員会）</w:t>
      </w:r>
    </w:p>
    <w:p w:rsidR="009A2342" w:rsidRPr="008A2D33" w:rsidRDefault="009A2342"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第１０条　役員会は、第６条に掲げる役員をもって構成する。</w:t>
      </w:r>
    </w:p>
    <w:p w:rsidR="009A2342" w:rsidRPr="008A2D33" w:rsidRDefault="009A2342"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２　役員会は、次の事項を審議し、実施する。</w:t>
      </w:r>
    </w:p>
    <w:p w:rsidR="00FC0DA5" w:rsidRPr="004C2B65"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（1）</w:t>
      </w:r>
      <w:r w:rsidRPr="004C2B65">
        <w:rPr>
          <w:rFonts w:ascii="游明朝" w:eastAsia="游明朝" w:hAnsi="游明朝" w:hint="eastAsia"/>
          <w:sz w:val="24"/>
          <w:szCs w:val="24"/>
        </w:rPr>
        <w:t>総会に提出すべきこと。</w:t>
      </w:r>
    </w:p>
    <w:p w:rsidR="00FC0DA5" w:rsidRPr="004C2B65"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（2）</w:t>
      </w:r>
      <w:r w:rsidRPr="004C2B65">
        <w:rPr>
          <w:rFonts w:ascii="游明朝" w:eastAsia="游明朝" w:hAnsi="游明朝" w:hint="eastAsia"/>
          <w:sz w:val="24"/>
          <w:szCs w:val="24"/>
        </w:rPr>
        <w:t>総会により委任されたこと。</w:t>
      </w:r>
    </w:p>
    <w:p w:rsidR="00FC0DA5" w:rsidRPr="004C2B65" w:rsidRDefault="00FC0DA5" w:rsidP="00FC0DA5">
      <w:pPr>
        <w:spacing w:line="320" w:lineRule="exact"/>
        <w:ind w:leftChars="100" w:left="690" w:hangingChars="200" w:hanging="480"/>
        <w:rPr>
          <w:rFonts w:ascii="游明朝" w:eastAsia="游明朝" w:hAnsi="游明朝"/>
          <w:sz w:val="24"/>
          <w:szCs w:val="24"/>
        </w:rPr>
      </w:pPr>
      <w:r>
        <w:rPr>
          <w:rFonts w:ascii="游明朝" w:eastAsia="游明朝" w:hAnsi="游明朝" w:hint="eastAsia"/>
          <w:sz w:val="24"/>
          <w:szCs w:val="24"/>
        </w:rPr>
        <w:t>（3）</w:t>
      </w:r>
      <w:r w:rsidRPr="004C2B65">
        <w:rPr>
          <w:rFonts w:ascii="游明朝" w:eastAsia="游明朝" w:hAnsi="游明朝" w:hint="eastAsia"/>
          <w:sz w:val="24"/>
          <w:szCs w:val="24"/>
        </w:rPr>
        <w:t>その他会長が特に必要と認めたこと。</w:t>
      </w:r>
    </w:p>
    <w:p w:rsidR="008F30A4" w:rsidRPr="008A2D33" w:rsidRDefault="008F30A4" w:rsidP="00995E10">
      <w:pPr>
        <w:spacing w:beforeLines="50" w:before="180" w:line="320" w:lineRule="exact"/>
        <w:ind w:leftChars="135" w:left="283"/>
        <w:rPr>
          <w:rFonts w:ascii="游明朝" w:eastAsia="游明朝" w:hAnsi="游明朝"/>
          <w:sz w:val="24"/>
          <w:szCs w:val="24"/>
        </w:rPr>
      </w:pPr>
      <w:r w:rsidRPr="008A2D33">
        <w:rPr>
          <w:rFonts w:ascii="游明朝" w:eastAsia="游明朝" w:hAnsi="游明朝" w:hint="eastAsia"/>
          <w:sz w:val="24"/>
          <w:szCs w:val="24"/>
        </w:rPr>
        <w:t>（防災計画書）</w:t>
      </w:r>
    </w:p>
    <w:p w:rsidR="008F30A4" w:rsidRPr="008A2D33" w:rsidRDefault="008F30A4"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 xml:space="preserve">第１１条　</w:t>
      </w:r>
      <w:r w:rsidR="0078241D">
        <w:rPr>
          <w:rFonts w:ascii="游明朝" w:eastAsia="游明朝" w:hAnsi="游明朝" w:hint="eastAsia"/>
          <w:sz w:val="24"/>
          <w:szCs w:val="24"/>
        </w:rPr>
        <w:t>本会</w:t>
      </w:r>
      <w:r w:rsidRPr="008A2D33">
        <w:rPr>
          <w:rFonts w:ascii="游明朝" w:eastAsia="游明朝" w:hAnsi="游明朝" w:hint="eastAsia"/>
          <w:sz w:val="24"/>
          <w:szCs w:val="24"/>
        </w:rPr>
        <w:t>は、</w:t>
      </w:r>
      <w:r w:rsidR="0078241D" w:rsidRPr="0078241D">
        <w:rPr>
          <w:rFonts w:ascii="游明朝" w:eastAsia="游明朝" w:hAnsi="游明朝" w:hint="eastAsia"/>
          <w:sz w:val="24"/>
          <w:szCs w:val="24"/>
        </w:rPr>
        <w:t>地震等による被害の防止及び軽減を図るため、</w:t>
      </w:r>
      <w:r w:rsidRPr="008A2D33">
        <w:rPr>
          <w:rFonts w:ascii="游明朝" w:eastAsia="游明朝" w:hAnsi="游明朝" w:hint="eastAsia"/>
          <w:sz w:val="24"/>
          <w:szCs w:val="24"/>
        </w:rPr>
        <w:t>防災計画書を作成する。</w:t>
      </w:r>
    </w:p>
    <w:p w:rsidR="008F30A4" w:rsidRPr="008A2D33" w:rsidRDefault="008F30A4"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２　防災計画書は、次の事項について定める。</w:t>
      </w:r>
    </w:p>
    <w:p w:rsidR="00FC0DA5" w:rsidRPr="004C2B65" w:rsidRDefault="00FC0DA5" w:rsidP="00FC0DA5">
      <w:pPr>
        <w:spacing w:line="340" w:lineRule="exact"/>
        <w:ind w:leftChars="100" w:left="690" w:hangingChars="200" w:hanging="48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（1）</w:t>
      </w:r>
      <w:r w:rsidRPr="004C2B65">
        <w:rPr>
          <w:rFonts w:ascii="游明朝" w:eastAsia="游明朝" w:hAnsi="游明朝" w:hint="eastAsia"/>
          <w:color w:val="000000" w:themeColor="text1"/>
          <w:sz w:val="24"/>
          <w:szCs w:val="24"/>
        </w:rPr>
        <w:t>自主防災組織の編成及び任務分担に関すること。</w:t>
      </w:r>
    </w:p>
    <w:p w:rsidR="00FC0DA5" w:rsidRPr="004C2B65" w:rsidRDefault="00FC0DA5" w:rsidP="00FC0DA5">
      <w:pPr>
        <w:spacing w:line="340" w:lineRule="exact"/>
        <w:ind w:leftChars="100" w:left="690" w:hangingChars="200" w:hanging="48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（2）</w:t>
      </w:r>
      <w:r w:rsidRPr="004C2B65">
        <w:rPr>
          <w:rFonts w:ascii="游明朝" w:eastAsia="游明朝" w:hAnsi="游明朝" w:hint="eastAsia"/>
          <w:color w:val="000000" w:themeColor="text1"/>
          <w:sz w:val="24"/>
          <w:szCs w:val="24"/>
        </w:rPr>
        <w:t>防災知識の普及に関すること。</w:t>
      </w:r>
    </w:p>
    <w:p w:rsidR="00FC0DA5" w:rsidRPr="004C2B65" w:rsidRDefault="00FC0DA5" w:rsidP="00FC0DA5">
      <w:pPr>
        <w:spacing w:line="340" w:lineRule="exact"/>
        <w:ind w:leftChars="100" w:left="690" w:hangingChars="200" w:hanging="48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（3）</w:t>
      </w:r>
      <w:r w:rsidRPr="004C2B65">
        <w:rPr>
          <w:rFonts w:ascii="游明朝" w:eastAsia="游明朝" w:hAnsi="游明朝" w:hint="eastAsia"/>
          <w:color w:val="000000" w:themeColor="text1"/>
          <w:sz w:val="24"/>
          <w:szCs w:val="24"/>
        </w:rPr>
        <w:t>防災訓練に関すること。</w:t>
      </w:r>
    </w:p>
    <w:p w:rsidR="00FC0DA5" w:rsidRPr="004C2B65" w:rsidRDefault="00FC0DA5" w:rsidP="00FC0DA5">
      <w:pPr>
        <w:spacing w:line="340" w:lineRule="exact"/>
        <w:ind w:leftChars="100" w:left="690" w:hangingChars="200" w:hanging="48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（4）</w:t>
      </w:r>
      <w:r w:rsidRPr="004C2B65">
        <w:rPr>
          <w:rFonts w:ascii="游明朝" w:eastAsia="游明朝" w:hAnsi="游明朝" w:hint="eastAsia"/>
          <w:color w:val="000000" w:themeColor="text1"/>
          <w:sz w:val="24"/>
          <w:szCs w:val="24"/>
        </w:rPr>
        <w:t>情報の収集伝達に関すること。</w:t>
      </w:r>
    </w:p>
    <w:p w:rsidR="00FC0DA5" w:rsidRPr="004C2B65" w:rsidRDefault="00FC0DA5" w:rsidP="00FC0DA5">
      <w:pPr>
        <w:spacing w:line="340" w:lineRule="exact"/>
        <w:ind w:leftChars="100" w:left="690" w:hangingChars="200" w:hanging="48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（5）</w:t>
      </w:r>
      <w:r w:rsidRPr="004C2B65">
        <w:rPr>
          <w:rFonts w:ascii="游明朝" w:eastAsia="游明朝" w:hAnsi="游明朝" w:hint="eastAsia"/>
          <w:color w:val="000000" w:themeColor="text1"/>
          <w:sz w:val="24"/>
          <w:szCs w:val="24"/>
        </w:rPr>
        <w:t>避難及び避難所運営に関すること。</w:t>
      </w:r>
    </w:p>
    <w:p w:rsidR="00FC0DA5" w:rsidRPr="004C2B65" w:rsidRDefault="00FC0DA5" w:rsidP="00FC0DA5">
      <w:pPr>
        <w:spacing w:line="340" w:lineRule="exact"/>
        <w:ind w:leftChars="100" w:left="690" w:hangingChars="200" w:hanging="48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（6）</w:t>
      </w:r>
      <w:r w:rsidRPr="004C2B65">
        <w:rPr>
          <w:rFonts w:ascii="游明朝" w:eastAsia="游明朝" w:hAnsi="游明朝" w:hint="eastAsia"/>
          <w:color w:val="000000" w:themeColor="text1"/>
          <w:sz w:val="24"/>
          <w:szCs w:val="24"/>
        </w:rPr>
        <w:t>出火防止、初期消火に関すること。</w:t>
      </w:r>
    </w:p>
    <w:p w:rsidR="00FC0DA5" w:rsidRPr="004C2B65" w:rsidRDefault="00FC0DA5" w:rsidP="00FC0DA5">
      <w:pPr>
        <w:spacing w:line="340" w:lineRule="exact"/>
        <w:ind w:leftChars="100" w:left="690" w:hangingChars="200" w:hanging="48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（7）</w:t>
      </w:r>
      <w:r w:rsidRPr="004C2B65">
        <w:rPr>
          <w:rFonts w:ascii="游明朝" w:eastAsia="游明朝" w:hAnsi="游明朝" w:hint="eastAsia"/>
          <w:color w:val="000000" w:themeColor="text1"/>
          <w:sz w:val="24"/>
          <w:szCs w:val="24"/>
        </w:rPr>
        <w:t>救出・救護に関すること。</w:t>
      </w:r>
    </w:p>
    <w:p w:rsidR="00FC0DA5" w:rsidRPr="004C2B65" w:rsidRDefault="00FC0DA5" w:rsidP="00FC0DA5">
      <w:pPr>
        <w:spacing w:line="340" w:lineRule="exact"/>
        <w:ind w:leftChars="100" w:left="690" w:hangingChars="200" w:hanging="48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（8）</w:t>
      </w:r>
      <w:r w:rsidRPr="004C2B65">
        <w:rPr>
          <w:rFonts w:ascii="游明朝" w:eastAsia="游明朝" w:hAnsi="游明朝" w:hint="eastAsia"/>
          <w:color w:val="000000" w:themeColor="text1"/>
          <w:sz w:val="24"/>
          <w:szCs w:val="24"/>
        </w:rPr>
        <w:t>給食・給水に関すること。</w:t>
      </w:r>
    </w:p>
    <w:p w:rsidR="00FC0DA5" w:rsidRPr="004C2B65" w:rsidRDefault="00FC0DA5" w:rsidP="00FC0DA5">
      <w:pPr>
        <w:spacing w:line="340" w:lineRule="exact"/>
        <w:ind w:leftChars="100" w:left="690" w:hangingChars="200" w:hanging="48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（9）</w:t>
      </w:r>
      <w:r w:rsidRPr="004C2B65">
        <w:rPr>
          <w:rFonts w:ascii="游明朝" w:eastAsia="游明朝" w:hAnsi="游明朝" w:hint="eastAsia"/>
          <w:color w:val="000000" w:themeColor="text1"/>
          <w:sz w:val="24"/>
          <w:szCs w:val="24"/>
        </w:rPr>
        <w:t>避難行動要支援者対策に関すること。</w:t>
      </w:r>
    </w:p>
    <w:p w:rsidR="00FC0DA5" w:rsidRPr="004C2B65" w:rsidRDefault="00FC0DA5" w:rsidP="00FC0DA5">
      <w:pPr>
        <w:spacing w:line="340" w:lineRule="exact"/>
        <w:ind w:leftChars="100" w:left="690" w:hangingChars="200" w:hanging="48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（10）</w:t>
      </w:r>
      <w:r w:rsidRPr="004C2B65">
        <w:rPr>
          <w:rFonts w:ascii="游明朝" w:eastAsia="游明朝" w:hAnsi="游明朝" w:hint="eastAsia"/>
          <w:color w:val="000000" w:themeColor="text1"/>
          <w:sz w:val="24"/>
          <w:szCs w:val="24"/>
        </w:rPr>
        <w:t>防災資機材等の備蓄及び管理に関すること。</w:t>
      </w:r>
    </w:p>
    <w:p w:rsidR="00277365" w:rsidRPr="008A2D33" w:rsidRDefault="00277365" w:rsidP="00995E10">
      <w:pPr>
        <w:spacing w:beforeLines="50" w:before="180" w:line="320" w:lineRule="exact"/>
        <w:ind w:leftChars="135" w:left="283"/>
        <w:rPr>
          <w:rFonts w:ascii="游明朝" w:eastAsia="游明朝" w:hAnsi="游明朝"/>
          <w:sz w:val="24"/>
          <w:szCs w:val="24"/>
        </w:rPr>
      </w:pPr>
      <w:r w:rsidRPr="008A2D33">
        <w:rPr>
          <w:rFonts w:ascii="游明朝" w:eastAsia="游明朝" w:hAnsi="游明朝" w:hint="eastAsia"/>
          <w:sz w:val="24"/>
          <w:szCs w:val="24"/>
        </w:rPr>
        <w:t>（規約等の届出）</w:t>
      </w:r>
    </w:p>
    <w:p w:rsidR="00277365" w:rsidRPr="008A2D33" w:rsidRDefault="00277365"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第１２条　会長は、規約、役員及び防災計画書を</w:t>
      </w:r>
      <w:r w:rsidR="00FE280B" w:rsidRPr="008A2D33">
        <w:rPr>
          <w:rFonts w:ascii="游明朝" w:eastAsia="游明朝" w:hAnsi="游明朝" w:hint="eastAsia"/>
          <w:sz w:val="24"/>
          <w:szCs w:val="24"/>
        </w:rPr>
        <w:t>定めたとき</w:t>
      </w:r>
      <w:r w:rsidRPr="008A2D33">
        <w:rPr>
          <w:rFonts w:ascii="游明朝" w:eastAsia="游明朝" w:hAnsi="游明朝" w:hint="eastAsia"/>
          <w:sz w:val="24"/>
          <w:szCs w:val="24"/>
        </w:rPr>
        <w:t>並びに変更が生じたときは、速やかに市川町長（総務課）に届け出なければならない。</w:t>
      </w:r>
    </w:p>
    <w:p w:rsidR="005D0DE2" w:rsidRPr="008A2D33" w:rsidRDefault="005D0DE2" w:rsidP="00FC0DA5">
      <w:pPr>
        <w:spacing w:beforeLines="50" w:before="180" w:line="320" w:lineRule="exact"/>
        <w:ind w:firstLineChars="300" w:firstLine="720"/>
        <w:rPr>
          <w:rFonts w:ascii="游明朝" w:eastAsia="游明朝" w:hAnsi="游明朝"/>
          <w:sz w:val="24"/>
          <w:szCs w:val="24"/>
        </w:rPr>
      </w:pPr>
      <w:r w:rsidRPr="008A2D33">
        <w:rPr>
          <w:rFonts w:ascii="游明朝" w:eastAsia="游明朝" w:hAnsi="游明朝" w:hint="eastAsia"/>
          <w:sz w:val="24"/>
          <w:szCs w:val="24"/>
        </w:rPr>
        <w:t>附　則</w:t>
      </w:r>
    </w:p>
    <w:p w:rsidR="005D0DE2" w:rsidRPr="008A2D33" w:rsidRDefault="005D0DE2" w:rsidP="00995E10">
      <w:pPr>
        <w:spacing w:line="320" w:lineRule="exact"/>
        <w:ind w:left="283" w:hangingChars="118" w:hanging="283"/>
        <w:rPr>
          <w:rFonts w:ascii="游明朝" w:eastAsia="游明朝" w:hAnsi="游明朝"/>
          <w:sz w:val="24"/>
          <w:szCs w:val="24"/>
        </w:rPr>
      </w:pPr>
      <w:r w:rsidRPr="008A2D33">
        <w:rPr>
          <w:rFonts w:ascii="游明朝" w:eastAsia="游明朝" w:hAnsi="游明朝" w:hint="eastAsia"/>
          <w:sz w:val="24"/>
          <w:szCs w:val="24"/>
        </w:rPr>
        <w:t>この規約は、</w:t>
      </w:r>
      <w:r w:rsidR="009E6FE8">
        <w:rPr>
          <w:rFonts w:ascii="游明朝" w:eastAsia="游明朝" w:hAnsi="游明朝" w:hint="eastAsia"/>
          <w:sz w:val="24"/>
          <w:szCs w:val="24"/>
        </w:rPr>
        <w:t>令和</w:t>
      </w:r>
      <w:r w:rsidR="0008786B">
        <w:rPr>
          <w:rFonts w:ascii="HGS創英角ﾎﾟｯﾌﾟ体" w:eastAsia="HGS創英角ﾎﾟｯﾌﾟ体" w:hAnsi="HGS創英角ﾎﾟｯﾌﾟ体" w:hint="eastAsia"/>
          <w:sz w:val="24"/>
          <w:szCs w:val="24"/>
        </w:rPr>
        <w:t xml:space="preserve">　　</w:t>
      </w:r>
      <w:r w:rsidR="009E6FE8">
        <w:rPr>
          <w:rFonts w:ascii="游明朝" w:eastAsia="游明朝" w:hAnsi="游明朝" w:hint="eastAsia"/>
          <w:sz w:val="24"/>
          <w:szCs w:val="24"/>
        </w:rPr>
        <w:t>年</w:t>
      </w:r>
      <w:r w:rsidR="0008786B">
        <w:rPr>
          <w:rFonts w:ascii="HGS創英角ﾎﾟｯﾌﾟ体" w:eastAsia="HGS創英角ﾎﾟｯﾌﾟ体" w:hAnsi="HGS創英角ﾎﾟｯﾌﾟ体" w:hint="eastAsia"/>
          <w:sz w:val="24"/>
          <w:szCs w:val="24"/>
        </w:rPr>
        <w:t xml:space="preserve">　　</w:t>
      </w:r>
      <w:r w:rsidRPr="008A2D33">
        <w:rPr>
          <w:rFonts w:ascii="游明朝" w:eastAsia="游明朝" w:hAnsi="游明朝" w:hint="eastAsia"/>
          <w:sz w:val="24"/>
          <w:szCs w:val="24"/>
        </w:rPr>
        <w:t>月</w:t>
      </w:r>
      <w:r w:rsidR="0008786B">
        <w:rPr>
          <w:rFonts w:ascii="HGS創英角ﾎﾟｯﾌﾟ体" w:eastAsia="HGS創英角ﾎﾟｯﾌﾟ体" w:hAnsi="HGS創英角ﾎﾟｯﾌﾟ体" w:hint="eastAsia"/>
          <w:sz w:val="24"/>
          <w:szCs w:val="24"/>
        </w:rPr>
        <w:t xml:space="preserve">　　</w:t>
      </w:r>
      <w:r w:rsidRPr="008A2D33">
        <w:rPr>
          <w:rFonts w:ascii="游明朝" w:eastAsia="游明朝" w:hAnsi="游明朝" w:hint="eastAsia"/>
          <w:sz w:val="24"/>
          <w:szCs w:val="24"/>
        </w:rPr>
        <w:t>日から施行する。</w:t>
      </w:r>
    </w:p>
    <w:sectPr w:rsidR="005D0DE2" w:rsidRPr="008A2D33" w:rsidSect="00321353">
      <w:pgSz w:w="11906" w:h="16838" w:code="9"/>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B9E" w:rsidRDefault="00EB6B9E" w:rsidP="00EB6B9E">
      <w:r>
        <w:separator/>
      </w:r>
    </w:p>
  </w:endnote>
  <w:endnote w:type="continuationSeparator" w:id="0">
    <w:p w:rsidR="00EB6B9E" w:rsidRDefault="00EB6B9E" w:rsidP="00EB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B9E" w:rsidRDefault="00EB6B9E" w:rsidP="00EB6B9E">
      <w:r>
        <w:separator/>
      </w:r>
    </w:p>
  </w:footnote>
  <w:footnote w:type="continuationSeparator" w:id="0">
    <w:p w:rsidR="00EB6B9E" w:rsidRDefault="00EB6B9E" w:rsidP="00EB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785"/>
    <w:multiLevelType w:val="hybridMultilevel"/>
    <w:tmpl w:val="D840A03A"/>
    <w:lvl w:ilvl="0" w:tplc="F47850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AD7BDD"/>
    <w:multiLevelType w:val="hybridMultilevel"/>
    <w:tmpl w:val="AAE474A4"/>
    <w:lvl w:ilvl="0" w:tplc="542CB5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5B1121"/>
    <w:multiLevelType w:val="hybridMultilevel"/>
    <w:tmpl w:val="D2325E94"/>
    <w:lvl w:ilvl="0" w:tplc="3B08EF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394153C"/>
    <w:multiLevelType w:val="hybridMultilevel"/>
    <w:tmpl w:val="29D63AE4"/>
    <w:lvl w:ilvl="0" w:tplc="708C4F3C">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61268"/>
    <w:multiLevelType w:val="hybridMultilevel"/>
    <w:tmpl w:val="65945ACA"/>
    <w:lvl w:ilvl="0" w:tplc="874A821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EE84998"/>
    <w:multiLevelType w:val="hybridMultilevel"/>
    <w:tmpl w:val="A80E9602"/>
    <w:lvl w:ilvl="0" w:tplc="1772BE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267A0"/>
    <w:multiLevelType w:val="hybridMultilevel"/>
    <w:tmpl w:val="16D09F76"/>
    <w:lvl w:ilvl="0" w:tplc="B5A4D8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254F10"/>
    <w:multiLevelType w:val="hybridMultilevel"/>
    <w:tmpl w:val="9BF8E6A6"/>
    <w:lvl w:ilvl="0" w:tplc="5D9CAB2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6356DD"/>
    <w:multiLevelType w:val="hybridMultilevel"/>
    <w:tmpl w:val="3F32E006"/>
    <w:lvl w:ilvl="0" w:tplc="187A6640">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0E1353"/>
    <w:multiLevelType w:val="hybridMultilevel"/>
    <w:tmpl w:val="7E9E170C"/>
    <w:lvl w:ilvl="0" w:tplc="3CA26C4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E65EF8"/>
    <w:multiLevelType w:val="hybridMultilevel"/>
    <w:tmpl w:val="C00E6D7A"/>
    <w:lvl w:ilvl="0" w:tplc="6CAA25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5642C22"/>
    <w:multiLevelType w:val="hybridMultilevel"/>
    <w:tmpl w:val="24F42CFC"/>
    <w:lvl w:ilvl="0" w:tplc="5B4E2B36">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AC13E8"/>
    <w:multiLevelType w:val="hybridMultilevel"/>
    <w:tmpl w:val="982433EE"/>
    <w:lvl w:ilvl="0" w:tplc="ADE48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675C91"/>
    <w:multiLevelType w:val="hybridMultilevel"/>
    <w:tmpl w:val="4B1CE33A"/>
    <w:lvl w:ilvl="0" w:tplc="54582F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B1C00DF"/>
    <w:multiLevelType w:val="hybridMultilevel"/>
    <w:tmpl w:val="2BEA0026"/>
    <w:lvl w:ilvl="0" w:tplc="DBB2FA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CCF4722"/>
    <w:multiLevelType w:val="hybridMultilevel"/>
    <w:tmpl w:val="A74EC500"/>
    <w:lvl w:ilvl="0" w:tplc="CDBC59AC">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8"/>
  </w:num>
  <w:num w:numId="5">
    <w:abstractNumId w:val="12"/>
  </w:num>
  <w:num w:numId="6">
    <w:abstractNumId w:val="7"/>
  </w:num>
  <w:num w:numId="7">
    <w:abstractNumId w:val="5"/>
  </w:num>
  <w:num w:numId="8">
    <w:abstractNumId w:val="0"/>
  </w:num>
  <w:num w:numId="9">
    <w:abstractNumId w:val="1"/>
  </w:num>
  <w:num w:numId="10">
    <w:abstractNumId w:val="14"/>
  </w:num>
  <w:num w:numId="11">
    <w:abstractNumId w:val="10"/>
  </w:num>
  <w:num w:numId="12">
    <w:abstractNumId w:val="4"/>
  </w:num>
  <w:num w:numId="13">
    <w:abstractNumId w:val="13"/>
  </w:num>
  <w:num w:numId="14">
    <w:abstractNumId w:val="6"/>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79"/>
    <w:rsid w:val="000651AA"/>
    <w:rsid w:val="0008786B"/>
    <w:rsid w:val="000D4588"/>
    <w:rsid w:val="001532AC"/>
    <w:rsid w:val="001664AE"/>
    <w:rsid w:val="00171E7B"/>
    <w:rsid w:val="001A1252"/>
    <w:rsid w:val="001E42B9"/>
    <w:rsid w:val="001F478B"/>
    <w:rsid w:val="00214A9C"/>
    <w:rsid w:val="00216CA5"/>
    <w:rsid w:val="0024696F"/>
    <w:rsid w:val="0025050D"/>
    <w:rsid w:val="002534CA"/>
    <w:rsid w:val="002554E8"/>
    <w:rsid w:val="00274B5C"/>
    <w:rsid w:val="00277213"/>
    <w:rsid w:val="00277365"/>
    <w:rsid w:val="002C13FC"/>
    <w:rsid w:val="002D0A32"/>
    <w:rsid w:val="002F1E33"/>
    <w:rsid w:val="002F4002"/>
    <w:rsid w:val="0030247E"/>
    <w:rsid w:val="0032069E"/>
    <w:rsid w:val="00321353"/>
    <w:rsid w:val="00362134"/>
    <w:rsid w:val="003B20ED"/>
    <w:rsid w:val="00401F49"/>
    <w:rsid w:val="00404EC1"/>
    <w:rsid w:val="00407E31"/>
    <w:rsid w:val="00432AB9"/>
    <w:rsid w:val="00443170"/>
    <w:rsid w:val="00466AC2"/>
    <w:rsid w:val="004A5415"/>
    <w:rsid w:val="004B17C9"/>
    <w:rsid w:val="004B731E"/>
    <w:rsid w:val="004C07EC"/>
    <w:rsid w:val="004E05FD"/>
    <w:rsid w:val="00540D73"/>
    <w:rsid w:val="00563B79"/>
    <w:rsid w:val="005971DA"/>
    <w:rsid w:val="005D0DE2"/>
    <w:rsid w:val="005E2A25"/>
    <w:rsid w:val="005E6BE1"/>
    <w:rsid w:val="00601276"/>
    <w:rsid w:val="00635EF1"/>
    <w:rsid w:val="0064277A"/>
    <w:rsid w:val="00670A38"/>
    <w:rsid w:val="00692DFF"/>
    <w:rsid w:val="006D6035"/>
    <w:rsid w:val="00710D97"/>
    <w:rsid w:val="00732543"/>
    <w:rsid w:val="00732816"/>
    <w:rsid w:val="007402F6"/>
    <w:rsid w:val="00773C17"/>
    <w:rsid w:val="0078241D"/>
    <w:rsid w:val="007B5946"/>
    <w:rsid w:val="007C1F9F"/>
    <w:rsid w:val="007D1439"/>
    <w:rsid w:val="00800259"/>
    <w:rsid w:val="008432C2"/>
    <w:rsid w:val="008673CD"/>
    <w:rsid w:val="008A2D33"/>
    <w:rsid w:val="008A61A4"/>
    <w:rsid w:val="008B58AB"/>
    <w:rsid w:val="008E5A4E"/>
    <w:rsid w:val="008F30A4"/>
    <w:rsid w:val="008F727C"/>
    <w:rsid w:val="00951E5A"/>
    <w:rsid w:val="00966B09"/>
    <w:rsid w:val="00980489"/>
    <w:rsid w:val="00995E10"/>
    <w:rsid w:val="00997D29"/>
    <w:rsid w:val="009A2342"/>
    <w:rsid w:val="009B7A0F"/>
    <w:rsid w:val="009E6FE8"/>
    <w:rsid w:val="00A03955"/>
    <w:rsid w:val="00A205B5"/>
    <w:rsid w:val="00A54D32"/>
    <w:rsid w:val="00A6063B"/>
    <w:rsid w:val="00A658FC"/>
    <w:rsid w:val="00AA4BDC"/>
    <w:rsid w:val="00AE5147"/>
    <w:rsid w:val="00AE564E"/>
    <w:rsid w:val="00B02E27"/>
    <w:rsid w:val="00B34F3F"/>
    <w:rsid w:val="00B8762A"/>
    <w:rsid w:val="00B90DCC"/>
    <w:rsid w:val="00BC4DE4"/>
    <w:rsid w:val="00BD0EE1"/>
    <w:rsid w:val="00BF52B0"/>
    <w:rsid w:val="00C7381C"/>
    <w:rsid w:val="00C81362"/>
    <w:rsid w:val="00C85596"/>
    <w:rsid w:val="00CA0F2A"/>
    <w:rsid w:val="00CA17C6"/>
    <w:rsid w:val="00CF631F"/>
    <w:rsid w:val="00D21B4F"/>
    <w:rsid w:val="00D420D8"/>
    <w:rsid w:val="00D711E8"/>
    <w:rsid w:val="00D77736"/>
    <w:rsid w:val="00DA397D"/>
    <w:rsid w:val="00DA53E2"/>
    <w:rsid w:val="00DB08B2"/>
    <w:rsid w:val="00DB3D7E"/>
    <w:rsid w:val="00DC55AF"/>
    <w:rsid w:val="00DC7518"/>
    <w:rsid w:val="00DD1108"/>
    <w:rsid w:val="00DE0084"/>
    <w:rsid w:val="00E06360"/>
    <w:rsid w:val="00EB6B9E"/>
    <w:rsid w:val="00EC5D90"/>
    <w:rsid w:val="00ED7CCC"/>
    <w:rsid w:val="00EE7135"/>
    <w:rsid w:val="00F26C14"/>
    <w:rsid w:val="00F37F0D"/>
    <w:rsid w:val="00F447BC"/>
    <w:rsid w:val="00F47D2C"/>
    <w:rsid w:val="00FA3422"/>
    <w:rsid w:val="00FC0DA5"/>
    <w:rsid w:val="00FE280B"/>
    <w:rsid w:val="00FE72DD"/>
    <w:rsid w:val="00FF4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04BEE9"/>
  <w15:docId w15:val="{E2A227C1-5A5F-49CD-B667-72F28C8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B79"/>
    <w:pPr>
      <w:ind w:leftChars="400" w:left="840"/>
    </w:pPr>
  </w:style>
  <w:style w:type="table" w:styleId="a4">
    <w:name w:val="Table Grid"/>
    <w:basedOn w:val="a1"/>
    <w:uiPriority w:val="59"/>
    <w:rsid w:val="00166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4D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4D32"/>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8A61A4"/>
  </w:style>
  <w:style w:type="character" w:customStyle="1" w:styleId="a8">
    <w:name w:val="日付 (文字)"/>
    <w:basedOn w:val="a0"/>
    <w:link w:val="a7"/>
    <w:uiPriority w:val="99"/>
    <w:semiHidden/>
    <w:rsid w:val="008A61A4"/>
  </w:style>
  <w:style w:type="paragraph" w:styleId="a9">
    <w:name w:val="Note Heading"/>
    <w:basedOn w:val="a"/>
    <w:next w:val="a"/>
    <w:link w:val="aa"/>
    <w:uiPriority w:val="99"/>
    <w:unhideWhenUsed/>
    <w:rsid w:val="0025050D"/>
    <w:pPr>
      <w:jc w:val="center"/>
    </w:pPr>
  </w:style>
  <w:style w:type="character" w:customStyle="1" w:styleId="aa">
    <w:name w:val="記 (文字)"/>
    <w:basedOn w:val="a0"/>
    <w:link w:val="a9"/>
    <w:uiPriority w:val="99"/>
    <w:rsid w:val="0025050D"/>
  </w:style>
  <w:style w:type="paragraph" w:styleId="ab">
    <w:name w:val="Closing"/>
    <w:basedOn w:val="a"/>
    <w:link w:val="ac"/>
    <w:uiPriority w:val="99"/>
    <w:unhideWhenUsed/>
    <w:rsid w:val="0025050D"/>
    <w:pPr>
      <w:jc w:val="right"/>
    </w:pPr>
  </w:style>
  <w:style w:type="character" w:customStyle="1" w:styleId="ac">
    <w:name w:val="結語 (文字)"/>
    <w:basedOn w:val="a0"/>
    <w:link w:val="ab"/>
    <w:uiPriority w:val="99"/>
    <w:rsid w:val="0025050D"/>
  </w:style>
  <w:style w:type="paragraph" w:styleId="ad">
    <w:name w:val="header"/>
    <w:basedOn w:val="a"/>
    <w:link w:val="ae"/>
    <w:uiPriority w:val="99"/>
    <w:unhideWhenUsed/>
    <w:rsid w:val="00EB6B9E"/>
    <w:pPr>
      <w:tabs>
        <w:tab w:val="center" w:pos="4252"/>
        <w:tab w:val="right" w:pos="8504"/>
      </w:tabs>
      <w:snapToGrid w:val="0"/>
    </w:pPr>
  </w:style>
  <w:style w:type="character" w:customStyle="1" w:styleId="ae">
    <w:name w:val="ヘッダー (文字)"/>
    <w:basedOn w:val="a0"/>
    <w:link w:val="ad"/>
    <w:uiPriority w:val="99"/>
    <w:rsid w:val="00EB6B9E"/>
  </w:style>
  <w:style w:type="paragraph" w:styleId="af">
    <w:name w:val="footer"/>
    <w:basedOn w:val="a"/>
    <w:link w:val="af0"/>
    <w:uiPriority w:val="99"/>
    <w:unhideWhenUsed/>
    <w:rsid w:val="00EB6B9E"/>
    <w:pPr>
      <w:tabs>
        <w:tab w:val="center" w:pos="4252"/>
        <w:tab w:val="right" w:pos="8504"/>
      </w:tabs>
      <w:snapToGrid w:val="0"/>
    </w:pPr>
  </w:style>
  <w:style w:type="character" w:customStyle="1" w:styleId="af0">
    <w:name w:val="フッター (文字)"/>
    <w:basedOn w:val="a0"/>
    <w:link w:val="af"/>
    <w:uiPriority w:val="99"/>
    <w:rsid w:val="00EB6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ACD4D-1F0C-4FCD-98E7-4B03572E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総務課 ３６</dc:creator>
  <cp:lastModifiedBy>田畠 雅人</cp:lastModifiedBy>
  <cp:revision>7</cp:revision>
  <cp:lastPrinted>2019-06-25T00:15:00Z</cp:lastPrinted>
  <dcterms:created xsi:type="dcterms:W3CDTF">2019-06-25T01:33:00Z</dcterms:created>
  <dcterms:modified xsi:type="dcterms:W3CDTF">2020-07-14T00:33:00Z</dcterms:modified>
</cp:coreProperties>
</file>